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6" w:line="240" w:lineRule="auto"/>
        <w:ind w:left="0" w:firstLine="0"/>
        <w:rPr>
          <w:rFonts w:ascii="Calibri" w:cs="Calibri" w:eastAsia="Calibri" w:hAnsi="Calibri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sz w:val="44"/>
          <w:szCs w:val="4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914400</wp:posOffset>
                </wp:positionH>
                <wp:positionV relativeFrom="page">
                  <wp:posOffset>523875</wp:posOffset>
                </wp:positionV>
                <wp:extent cx="3343275" cy="33514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852675" y="436500"/>
                          <a:ext cx="3877800" cy="369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83.00000190734863" w:line="240"/>
                              <w:ind w:left="450" w:right="0" w:firstLine="9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Contoh Format Laporan Dana Masuk Rekening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914400</wp:posOffset>
                </wp:positionH>
                <wp:positionV relativeFrom="page">
                  <wp:posOffset>523875</wp:posOffset>
                </wp:positionV>
                <wp:extent cx="3343275" cy="33514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3275" cy="335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5093"/>
          <w:tab w:val="left" w:leader="none" w:pos="10227"/>
        </w:tabs>
        <w:spacing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KOP SEKOLAH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5093"/>
          <w:tab w:val="left" w:leader="none" w:pos="10227"/>
        </w:tabs>
        <w:spacing w:line="240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5093"/>
          <w:tab w:val="left" w:leader="none" w:pos="10227"/>
        </w:tabs>
        <w:spacing w:line="240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2" w:line="240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9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Nomor</w:t>
        <w:tab/>
        <w:tab/>
        <w:t xml:space="preserve">: ………..</w:t>
      </w:r>
    </w:p>
    <w:p w:rsidR="00000000" w:rsidDel="00000000" w:rsidP="00000000" w:rsidRDefault="00000000" w:rsidRPr="00000000" w14:paraId="00000007">
      <w:pPr>
        <w:widowControl w:val="0"/>
        <w:spacing w:before="9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Perihal</w:t>
        <w:tab/>
        <w:tab/>
        <w:t xml:space="preserve">: Laporan Dana Masuk Rekening </w:t>
      </w:r>
    </w:p>
    <w:p w:rsidR="00000000" w:rsidDel="00000000" w:rsidP="00000000" w:rsidRDefault="00000000" w:rsidRPr="00000000" w14:paraId="00000008">
      <w:pPr>
        <w:widowControl w:val="0"/>
        <w:spacing w:before="123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Lampiran </w:t>
        <w:tab/>
        <w:t xml:space="preserve">: ………….</w:t>
      </w:r>
    </w:p>
    <w:p w:rsidR="00000000" w:rsidDel="00000000" w:rsidP="00000000" w:rsidRDefault="00000000" w:rsidRPr="00000000" w14:paraId="00000009">
      <w:pPr>
        <w:widowControl w:val="0"/>
        <w:spacing w:before="5"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Yth. Direktur Sekolah Menengah Atas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u.p. Pokja Regulasi Tata Kelola Satuan Pendidikan, </w:t>
      </w:r>
    </w:p>
    <w:p w:rsidR="00000000" w:rsidDel="00000000" w:rsidP="00000000" w:rsidRDefault="00000000" w:rsidRPr="00000000" w14:paraId="0000000C">
      <w:pPr>
        <w:widowControl w:val="0"/>
        <w:spacing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Ditjen PAUD, Dikdas, dan Dikmen</w:t>
      </w:r>
    </w:p>
    <w:p w:rsidR="00000000" w:rsidDel="00000000" w:rsidP="00000000" w:rsidRDefault="00000000" w:rsidRPr="00000000" w14:paraId="0000000D">
      <w:pPr>
        <w:widowControl w:val="0"/>
        <w:spacing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Kementerian Pendidikan, Kebudayaan, Riset, dan Teknologi</w:t>
      </w:r>
    </w:p>
    <w:p w:rsidR="00000000" w:rsidDel="00000000" w:rsidP="00000000" w:rsidRDefault="00000000" w:rsidRPr="00000000" w14:paraId="0000000E">
      <w:pPr>
        <w:widowControl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Komplek Kemendikbudristek Cipete, DKI Jakarta</w:t>
      </w:r>
    </w:p>
    <w:p w:rsidR="00000000" w:rsidDel="00000000" w:rsidP="00000000" w:rsidRDefault="00000000" w:rsidRPr="00000000" w14:paraId="0000000F">
      <w:pPr>
        <w:widowControl w:val="0"/>
        <w:spacing w:before="2"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Dengan hormat, kami laporkan bahwa dana Bantuan untuk SMA Pelaksana Program Sekolah Penggerak Tahun 2023 yang tidak menerima BOS Kinerja telah kami terima melalui rekening sekolah dengan rincian sebagai berikut: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4059"/>
        </w:tabs>
        <w:spacing w:before="217"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Tanggal masuk rekening</w:t>
        <w:tab/>
        <w:t xml:space="preserve">: …………….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4059"/>
        </w:tabs>
        <w:spacing w:before="118"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No. Rekening</w:t>
        <w:tab/>
        <w:t xml:space="preserve">: …………….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4059"/>
        </w:tabs>
        <w:spacing w:before="122"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Bank/Cabang</w:t>
        <w:tab/>
        <w:t xml:space="preserve">: …………….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4059"/>
        </w:tabs>
        <w:spacing w:before="118"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Besar dana yang diterima</w:t>
        <w:tab/>
        <w:t xml:space="preserve">: Rp. ……………..</w:t>
      </w:r>
    </w:p>
    <w:p w:rsidR="00000000" w:rsidDel="00000000" w:rsidP="00000000" w:rsidRDefault="00000000" w:rsidRPr="00000000" w14:paraId="00000015">
      <w:pPr>
        <w:widowControl w:val="0"/>
        <w:spacing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217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Terlampir salinan buku/saldo rekening sekolah sebagai bukti dana tersebut telah masuk ke rekening sekolah.</w:t>
      </w:r>
    </w:p>
    <w:p w:rsidR="00000000" w:rsidDel="00000000" w:rsidP="00000000" w:rsidRDefault="00000000" w:rsidRPr="00000000" w14:paraId="00000017">
      <w:pPr>
        <w:widowControl w:val="0"/>
        <w:spacing w:before="217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Atas perhatiannya kami sampaikan terima kasih.</w:t>
      </w:r>
    </w:p>
    <w:p w:rsidR="00000000" w:rsidDel="00000000" w:rsidP="00000000" w:rsidRDefault="00000000" w:rsidRPr="00000000" w14:paraId="00000018">
      <w:pPr>
        <w:widowControl w:val="0"/>
        <w:spacing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217" w:line="276" w:lineRule="auto"/>
        <w:ind w:left="5040" w:righ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…………………..., …………. 2023</w:t>
      </w:r>
    </w:p>
    <w:p w:rsidR="00000000" w:rsidDel="00000000" w:rsidP="00000000" w:rsidRDefault="00000000" w:rsidRPr="00000000" w14:paraId="0000001A">
      <w:pPr>
        <w:widowControl w:val="0"/>
        <w:spacing w:before="117" w:line="276" w:lineRule="auto"/>
        <w:ind w:left="5040" w:righ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Kepala Sekolah,</w:t>
      </w:r>
    </w:p>
    <w:p w:rsidR="00000000" w:rsidDel="00000000" w:rsidP="00000000" w:rsidRDefault="00000000" w:rsidRPr="00000000" w14:paraId="0000001B">
      <w:pPr>
        <w:widowControl w:val="0"/>
        <w:spacing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9" w:line="276" w:lineRule="auto"/>
        <w:ind w:left="0" w:right="0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…………………………………….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ind w:left="5040" w:righ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NIP……………………..................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ind w:left="5040" w:righ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914400</wp:posOffset>
                </wp:positionH>
                <wp:positionV relativeFrom="page">
                  <wp:posOffset>581025</wp:posOffset>
                </wp:positionV>
                <wp:extent cx="3343275" cy="33514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852675" y="436500"/>
                          <a:ext cx="3877800" cy="369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83.00000190734863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2. Contoh Format Laporan Penggunaan Dana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914400</wp:posOffset>
                </wp:positionH>
                <wp:positionV relativeFrom="page">
                  <wp:posOffset>581025</wp:posOffset>
                </wp:positionV>
                <wp:extent cx="3343275" cy="33514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43275" cy="335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5093"/>
          <w:tab w:val="left" w:leader="none" w:pos="10227"/>
        </w:tabs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KOP SEKOLAH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5093"/>
          <w:tab w:val="left" w:leader="none" w:pos="10227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5093"/>
          <w:tab w:val="left" w:leader="none" w:pos="10227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before="9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Nomor</w:t>
        <w:tab/>
        <w:tab/>
        <w:t xml:space="preserve">: ………..</w:t>
      </w:r>
    </w:p>
    <w:p w:rsidR="00000000" w:rsidDel="00000000" w:rsidP="00000000" w:rsidRDefault="00000000" w:rsidRPr="00000000" w14:paraId="00000027">
      <w:pPr>
        <w:widowControl w:val="0"/>
        <w:spacing w:before="9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Perihal</w:t>
        <w:tab/>
        <w:tab/>
        <w:t xml:space="preserve">: Rekapitulasi Laporan Pertanggungjawaban </w:t>
      </w:r>
    </w:p>
    <w:p w:rsidR="00000000" w:rsidDel="00000000" w:rsidP="00000000" w:rsidRDefault="00000000" w:rsidRPr="00000000" w14:paraId="00000028">
      <w:pPr>
        <w:widowControl w:val="0"/>
        <w:spacing w:before="123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Lampiran </w:t>
        <w:tab/>
        <w:t xml:space="preserve">: ………….</w:t>
      </w:r>
    </w:p>
    <w:p w:rsidR="00000000" w:rsidDel="00000000" w:rsidP="00000000" w:rsidRDefault="00000000" w:rsidRPr="00000000" w14:paraId="00000029">
      <w:pPr>
        <w:widowControl w:val="0"/>
        <w:spacing w:before="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Yth. Direktur Sekolah Menengah Atas</w:t>
      </w:r>
    </w:p>
    <w:p w:rsidR="00000000" w:rsidDel="00000000" w:rsidP="00000000" w:rsidRDefault="00000000" w:rsidRPr="00000000" w14:paraId="0000002B">
      <w:pPr>
        <w:widowControl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u.p. Pokja Regulasi Tata Kelola Satuan Pendidikan, </w:t>
      </w:r>
    </w:p>
    <w:p w:rsidR="00000000" w:rsidDel="00000000" w:rsidP="00000000" w:rsidRDefault="00000000" w:rsidRPr="00000000" w14:paraId="0000002C">
      <w:pPr>
        <w:widowControl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Ditjen PAUD, Dikdas, dan Dikmen</w:t>
      </w:r>
    </w:p>
    <w:p w:rsidR="00000000" w:rsidDel="00000000" w:rsidP="00000000" w:rsidRDefault="00000000" w:rsidRPr="00000000" w14:paraId="0000002D">
      <w:pPr>
        <w:widowControl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Kementerian Pendidikan, Kebudayaan, Riset, dan Teknologi</w:t>
      </w:r>
    </w:p>
    <w:p w:rsidR="00000000" w:rsidDel="00000000" w:rsidP="00000000" w:rsidRDefault="00000000" w:rsidRPr="00000000" w14:paraId="0000002E">
      <w:pPr>
        <w:widowControl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Komplek Kemendikbudristek Cipete, DKI Jakarta</w:t>
      </w:r>
    </w:p>
    <w:p w:rsidR="00000000" w:rsidDel="00000000" w:rsidP="00000000" w:rsidRDefault="00000000" w:rsidRPr="00000000" w14:paraId="0000002F">
      <w:pPr>
        <w:spacing w:line="276" w:lineRule="auto"/>
        <w:ind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Menindaklanjuti penerimaan dana Bantuan untuk SMA Pelaksana Program Sekolah Penggerak Tahun 2023 yang tidak menerima BOS Kinerja, dengan hormat kami laporkan penggunaan dana bantuan dimaksud dengan rincian sebagai berikut:</w:t>
      </w:r>
    </w:p>
    <w:p w:rsidR="00000000" w:rsidDel="00000000" w:rsidP="00000000" w:rsidRDefault="00000000" w:rsidRPr="00000000" w14:paraId="00000031">
      <w:pPr>
        <w:widowControl w:val="0"/>
        <w:spacing w:after="1" w:before="3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5"/>
        <w:gridCol w:w="5430"/>
        <w:gridCol w:w="1965"/>
        <w:gridCol w:w="1560"/>
        <w:tblGridChange w:id="0">
          <w:tblGrid>
            <w:gridCol w:w="705"/>
            <w:gridCol w:w="5430"/>
            <w:gridCol w:w="1965"/>
            <w:gridCol w:w="1560"/>
          </w:tblGrid>
        </w:tblGridChange>
      </w:tblGrid>
      <w:tr>
        <w:trPr>
          <w:cantSplit w:val="0"/>
          <w:trHeight w:val="508" w:hRule="atLeast"/>
          <w:tblHeader w:val="1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before="0" w:line="240" w:lineRule="auto"/>
              <w:ind w:left="0" w:right="-15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No.</w:t>
            </w:r>
          </w:p>
        </w:tc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before="0" w:line="240" w:lineRule="auto"/>
              <w:ind w:left="0" w:right="-15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Uraian Kegiatan</w:t>
            </w:r>
          </w:p>
        </w:tc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before="0" w:line="240" w:lineRule="auto"/>
              <w:ind w:left="0" w:right="-15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Biaya (Rp)</w:t>
            </w:r>
          </w:p>
        </w:tc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before="0" w:line="240" w:lineRule="auto"/>
              <w:ind w:left="0" w:right="-15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44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before="5" w:line="240" w:lineRule="auto"/>
              <w:ind w:left="11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before="5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Pengembangan sumber daya manusia: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tabs>
                <w:tab w:val="left" w:leader="none" w:pos="558"/>
                <w:tab w:val="left" w:leader="none" w:pos="559"/>
              </w:tabs>
              <w:spacing w:before="11" w:line="252.00000000000003" w:lineRule="auto"/>
              <w:ind w:left="558" w:right="907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identifikasi, pemetaan potensi dan kebutuhan pelatihan;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"/>
              </w:numPr>
              <w:tabs>
                <w:tab w:val="left" w:leader="none" w:pos="558"/>
                <w:tab w:val="left" w:leader="none" w:pos="559"/>
              </w:tabs>
              <w:spacing w:before="2" w:line="252.00000000000003" w:lineRule="auto"/>
              <w:ind w:left="558" w:right="511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penguatan pelatihan griyaan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(in house training)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 Satuan Pendidikan;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tabs>
                <w:tab w:val="left" w:leader="none" w:pos="558"/>
                <w:tab w:val="left" w:leader="none" w:pos="559"/>
              </w:tabs>
              <w:spacing w:before="2" w:line="240" w:lineRule="auto"/>
              <w:ind w:left="558" w:hanging="361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penguatan komunitas belajar di Satuan Pendidikan;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"/>
              </w:numPr>
              <w:tabs>
                <w:tab w:val="left" w:leader="none" w:pos="558"/>
                <w:tab w:val="left" w:leader="none" w:pos="559"/>
              </w:tabs>
              <w:spacing w:before="12" w:line="240" w:lineRule="auto"/>
              <w:ind w:left="558" w:hanging="361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pelatihan mandiri dengan komunitas praktis;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tabs>
                <w:tab w:val="left" w:leader="none" w:pos="558"/>
                <w:tab w:val="left" w:leader="none" w:pos="559"/>
              </w:tabs>
              <w:spacing w:before="12" w:line="240" w:lineRule="auto"/>
              <w:ind w:left="558" w:hanging="361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peningkatan kapasitas literasi digital; dan/atau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"/>
              </w:numPr>
              <w:tabs>
                <w:tab w:val="left" w:leader="none" w:pos="558"/>
                <w:tab w:val="left" w:leader="none" w:pos="559"/>
              </w:tabs>
              <w:spacing w:before="7" w:line="252.00000000000003" w:lineRule="auto"/>
              <w:ind w:left="558" w:right="453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kegiatan lainnya yang relevan dalam rangka pelaksanaan pengembangan sumber daya manusia.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3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widowControl w:val="0"/>
              <w:spacing w:before="5" w:line="240" w:lineRule="auto"/>
              <w:ind w:left="11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before="5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Pembelajaran dengan paradigma baru: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5"/>
              </w:numPr>
              <w:tabs>
                <w:tab w:val="left" w:leader="none" w:pos="558"/>
                <w:tab w:val="left" w:leader="none" w:pos="559"/>
              </w:tabs>
              <w:spacing w:before="11" w:line="252.00000000000003" w:lineRule="auto"/>
              <w:ind w:left="558" w:right="199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penyediaan atau pencetakan panduan dan buku untuk kebutuhan pendidik dan Peserta Didik terkait pembelajaran dengan paradigma baru yang ditetapkan oleh Kementerian;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5"/>
              </w:numPr>
              <w:tabs>
                <w:tab w:val="left" w:leader="none" w:pos="558"/>
                <w:tab w:val="left" w:leader="none" w:pos="559"/>
              </w:tabs>
              <w:spacing w:before="4" w:line="252.00000000000003" w:lineRule="auto"/>
              <w:ind w:left="558" w:right="336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pelaksanaan pembelajaran paradigma baru termasuk pembelajaran berbasis proyek; dan/atau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5"/>
              </w:numPr>
              <w:tabs>
                <w:tab w:val="left" w:leader="none" w:pos="558"/>
                <w:tab w:val="left" w:leader="none" w:pos="559"/>
              </w:tabs>
              <w:spacing w:before="2" w:line="240" w:lineRule="auto"/>
              <w:ind w:left="558" w:hanging="361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kegiatan lainnya yang relevan dalam rangka</w:t>
            </w:r>
          </w:p>
          <w:p w:rsidR="00000000" w:rsidDel="00000000" w:rsidP="00000000" w:rsidRDefault="00000000" w:rsidRPr="00000000" w14:paraId="00000045">
            <w:pPr>
              <w:widowControl w:val="0"/>
              <w:spacing w:before="12" w:line="205" w:lineRule="auto"/>
              <w:ind w:left="55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pelaksanaan pembelajaran dengan paradigma baru.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7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0"/>
              <w:spacing w:before="5" w:line="240" w:lineRule="auto"/>
              <w:ind w:left="11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before="5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Pelaksanaan digitalisasi sekolah: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2"/>
              </w:numPr>
              <w:tabs>
                <w:tab w:val="left" w:leader="none" w:pos="558"/>
                <w:tab w:val="left" w:leader="none" w:pos="559"/>
              </w:tabs>
              <w:spacing w:before="11" w:line="240" w:lineRule="auto"/>
              <w:ind w:left="558" w:hanging="361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penguatan infrastruktur listrik;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2"/>
              </w:numPr>
              <w:tabs>
                <w:tab w:val="left" w:leader="none" w:pos="558"/>
                <w:tab w:val="left" w:leader="none" w:pos="559"/>
              </w:tabs>
              <w:spacing w:before="12" w:line="240" w:lineRule="auto"/>
              <w:ind w:left="558" w:hanging="361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penguatan infrastruktur internet;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2"/>
              </w:numPr>
              <w:tabs>
                <w:tab w:val="left" w:leader="none" w:pos="558"/>
                <w:tab w:val="left" w:leader="none" w:pos="559"/>
              </w:tabs>
              <w:spacing w:before="7" w:line="240" w:lineRule="auto"/>
              <w:ind w:left="558" w:hanging="361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lokakarya implementasi digitalisasi sekolah; dan/atau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2"/>
              </w:numPr>
              <w:tabs>
                <w:tab w:val="left" w:leader="none" w:pos="558"/>
                <w:tab w:val="left" w:leader="none" w:pos="559"/>
              </w:tabs>
              <w:spacing w:line="240" w:lineRule="auto"/>
              <w:ind w:left="558" w:right="996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kegiatan lainnya yang relevan dalam rangka pelaksanaan digitalisasi sekolah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1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widowControl w:val="0"/>
              <w:spacing w:before="5" w:line="240" w:lineRule="auto"/>
              <w:ind w:left="11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before="5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Perencanaan berbasis data: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3"/>
              </w:numPr>
              <w:tabs>
                <w:tab w:val="left" w:leader="none" w:pos="531"/>
              </w:tabs>
              <w:spacing w:before="11" w:line="252.00000000000003" w:lineRule="auto"/>
              <w:ind w:left="558" w:right="248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 dan kebijakan pelaksanaan Program Sekolah Penggerak;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1"/>
              </w:tabs>
              <w:spacing w:after="0" w:before="11" w:line="252.00000000000003" w:lineRule="auto"/>
              <w:ind w:left="558" w:right="248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perencanaan, pelaksanaan, dan evaluasi Program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1"/>
              </w:tabs>
              <w:spacing w:after="0" w:before="11" w:line="252.00000000000003" w:lineRule="auto"/>
              <w:ind w:left="558" w:right="248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Sekolah Penggerak di Satuan Pendidikan;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1"/>
              </w:tabs>
              <w:spacing w:after="0" w:before="11" w:line="252.00000000000003" w:lineRule="auto"/>
              <w:ind w:left="558" w:right="248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penguatan kapasitas tata kelola satuan pendidikan; dan/atau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1"/>
              </w:tabs>
              <w:spacing w:after="0" w:before="11" w:line="252.00000000000003" w:lineRule="auto"/>
              <w:ind w:left="558" w:right="248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kegiatan lainnya yang relevan dalam rangka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1"/>
              </w:tabs>
              <w:spacing w:after="0" w:before="11" w:line="252.00000000000003" w:lineRule="auto"/>
              <w:ind w:left="558" w:right="248" w:hanging="36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pelaksanaan perencanaan berbasis data.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widowControl w:val="0"/>
              <w:spacing w:before="9" w:line="240" w:lineRule="auto"/>
              <w:ind w:left="11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before="9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Pelaporan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before="5" w:line="240" w:lineRule="auto"/>
              <w:ind w:left="180" w:right="-15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Jumlah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before="5" w:line="240" w:lineRule="auto"/>
              <w:ind w:left="180" w:right="-15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Rp. …………………</w:t>
            </w:r>
          </w:p>
        </w:tc>
      </w:tr>
    </w:tbl>
    <w:p w:rsidR="00000000" w:rsidDel="00000000" w:rsidP="00000000" w:rsidRDefault="00000000" w:rsidRPr="00000000" w14:paraId="00000062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Atas perhatiannya kami sampaikan terima kasih.</w:t>
      </w:r>
    </w:p>
    <w:p w:rsidR="00000000" w:rsidDel="00000000" w:rsidP="00000000" w:rsidRDefault="00000000" w:rsidRPr="00000000" w14:paraId="00000064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before="90" w:line="275" w:lineRule="auto"/>
        <w:ind w:left="50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…………………..., …………. 2023</w:t>
      </w:r>
    </w:p>
    <w:p w:rsidR="00000000" w:rsidDel="00000000" w:rsidP="00000000" w:rsidRDefault="00000000" w:rsidRPr="00000000" w14:paraId="00000066">
      <w:pPr>
        <w:widowControl w:val="0"/>
        <w:spacing w:line="275" w:lineRule="auto"/>
        <w:ind w:left="50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Kepala Sekolah,</w:t>
      </w:r>
    </w:p>
    <w:p w:rsidR="00000000" w:rsidDel="00000000" w:rsidP="00000000" w:rsidRDefault="00000000" w:rsidRPr="00000000" w14:paraId="00000067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before="2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……………………………………</w:t>
      </w:r>
    </w:p>
    <w:p w:rsidR="00000000" w:rsidDel="00000000" w:rsidP="00000000" w:rsidRDefault="00000000" w:rsidRPr="00000000" w14:paraId="0000006C">
      <w:pPr>
        <w:widowControl w:val="0"/>
        <w:spacing w:before="9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Tembusan:</w:t>
        <w:tab/>
        <w:tab/>
        <w:tab/>
        <w:tab/>
        <w:tab/>
        <w:tab/>
        <w:tab/>
        <w:t xml:space="preserve">NIP……………………………….</w:t>
      </w:r>
    </w:p>
    <w:p w:rsidR="00000000" w:rsidDel="00000000" w:rsidP="00000000" w:rsidRDefault="00000000" w:rsidRPr="00000000" w14:paraId="0000006D">
      <w:pPr>
        <w:widowControl w:val="0"/>
        <w:numPr>
          <w:ilvl w:val="0"/>
          <w:numId w:val="4"/>
        </w:numPr>
        <w:tabs>
          <w:tab w:val="left" w:leader="none" w:pos="1900"/>
        </w:tabs>
        <w:spacing w:line="275" w:lineRule="auto"/>
        <w:ind w:left="360" w:hanging="36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Kepala Dinas Pendidikan Provinsi …</w:t>
      </w:r>
    </w:p>
    <w:p w:rsidR="00000000" w:rsidDel="00000000" w:rsidP="00000000" w:rsidRDefault="00000000" w:rsidRPr="00000000" w14:paraId="0000006E">
      <w:pPr>
        <w:widowControl w:val="0"/>
        <w:numPr>
          <w:ilvl w:val="0"/>
          <w:numId w:val="4"/>
        </w:numPr>
        <w:spacing w:before="3" w:line="240" w:lineRule="auto"/>
        <w:ind w:left="360" w:hanging="360"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Ketua Yayasan … </w:t>
      </w:r>
    </w:p>
    <w:p w:rsidR="00000000" w:rsidDel="00000000" w:rsidP="00000000" w:rsidRDefault="00000000" w:rsidRPr="00000000" w14:paraId="0000006F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before="9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Keterangan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before="2"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*khusus sekolah swasta</w:t>
      </w:r>
    </w:p>
    <w:p w:rsidR="00000000" w:rsidDel="00000000" w:rsidP="00000000" w:rsidRDefault="00000000" w:rsidRPr="00000000" w14:paraId="00000073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914400</wp:posOffset>
                </wp:positionH>
                <wp:positionV relativeFrom="page">
                  <wp:posOffset>581025</wp:posOffset>
                </wp:positionV>
                <wp:extent cx="3643313" cy="268662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852675" y="436500"/>
                          <a:ext cx="5278500" cy="36930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83.00000190734863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3. Contoh Format Buku Kas Umum (BKU) (dibuat dalam bentuk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landscape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)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914400</wp:posOffset>
                </wp:positionH>
                <wp:positionV relativeFrom="page">
                  <wp:posOffset>581025</wp:posOffset>
                </wp:positionV>
                <wp:extent cx="3643313" cy="268662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3313" cy="2686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tabs>
          <w:tab w:val="left" w:leader="none" w:pos="5093"/>
          <w:tab w:val="left" w:leader="none" w:pos="10227"/>
        </w:tabs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KOP SEKOLAH</w:t>
      </w:r>
    </w:p>
    <w:p w:rsidR="00000000" w:rsidDel="00000000" w:rsidP="00000000" w:rsidRDefault="00000000" w:rsidRPr="00000000" w14:paraId="00000077">
      <w:pPr>
        <w:widowControl w:val="0"/>
        <w:tabs>
          <w:tab w:val="left" w:leader="none" w:pos="5093"/>
          <w:tab w:val="left" w:leader="none" w:pos="10227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before="9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Nomor</w:t>
        <w:tab/>
        <w:tab/>
        <w:t xml:space="preserve">: ………..</w:t>
      </w:r>
    </w:p>
    <w:p w:rsidR="00000000" w:rsidDel="00000000" w:rsidP="00000000" w:rsidRDefault="00000000" w:rsidRPr="00000000" w14:paraId="0000007A">
      <w:pPr>
        <w:widowControl w:val="0"/>
        <w:spacing w:before="9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Perihal</w:t>
        <w:tab/>
        <w:tab/>
        <w:t xml:space="preserve">: Rekapitulasi Laporan Pertanggungjawaban </w:t>
      </w:r>
    </w:p>
    <w:p w:rsidR="00000000" w:rsidDel="00000000" w:rsidP="00000000" w:rsidRDefault="00000000" w:rsidRPr="00000000" w14:paraId="0000007B">
      <w:pPr>
        <w:widowControl w:val="0"/>
        <w:spacing w:before="123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Lampiran </w:t>
        <w:tab/>
        <w:t xml:space="preserve">: ………….</w:t>
      </w:r>
    </w:p>
    <w:p w:rsidR="00000000" w:rsidDel="00000000" w:rsidP="00000000" w:rsidRDefault="00000000" w:rsidRPr="00000000" w14:paraId="0000007C">
      <w:pPr>
        <w:widowControl w:val="0"/>
        <w:spacing w:before="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93"/>
          <w:tab w:val="left" w:leader="none" w:pos="1022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BUKU KAS UMUM PENGELOLAAN DANA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93"/>
          <w:tab w:val="left" w:leader="none" w:pos="1022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BANTUAN UNTUK SMA PELAKSANA PROGRAM SEKOLAH PENGGERAK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93"/>
          <w:tab w:val="left" w:leader="none" w:pos="10227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TAHUN 2023 YANG TIDAK MENERIMA BOS KINERJA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before="3" w:line="240" w:lineRule="auto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25"/>
        <w:gridCol w:w="2040"/>
        <w:gridCol w:w="1815"/>
        <w:gridCol w:w="1755"/>
        <w:gridCol w:w="1515"/>
        <w:gridCol w:w="1290"/>
        <w:gridCol w:w="1350"/>
        <w:tblGridChange w:id="0">
          <w:tblGrid>
            <w:gridCol w:w="525"/>
            <w:gridCol w:w="2040"/>
            <w:gridCol w:w="1815"/>
            <w:gridCol w:w="1755"/>
            <w:gridCol w:w="1515"/>
            <w:gridCol w:w="1290"/>
            <w:gridCol w:w="1350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before="48" w:line="240" w:lineRule="auto"/>
              <w:ind w:left="0" w:right="-15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No.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before="48" w:line="240" w:lineRule="auto"/>
              <w:ind w:left="0" w:right="-15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Tanggal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before="48" w:line="240" w:lineRule="auto"/>
              <w:ind w:left="0" w:right="-15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Uraian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before="48" w:line="240" w:lineRule="auto"/>
              <w:ind w:left="0" w:right="-15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Masuk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before="48" w:line="240" w:lineRule="auto"/>
              <w:ind w:left="0" w:right="-15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Keluar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before="48" w:line="240" w:lineRule="auto"/>
              <w:ind w:left="0" w:right="-15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Saldo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before="48" w:line="240" w:lineRule="auto"/>
              <w:ind w:left="0" w:right="-15" w:firstLine="0"/>
              <w:jc w:val="center"/>
              <w:rPr>
                <w:rFonts w:ascii="Times New Roman" w:cs="Times New Roman" w:eastAsia="Times New Roman" w:hAnsi="Times New Roman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1"/>
                <w:szCs w:val="21"/>
                <w:rtl w:val="0"/>
              </w:rPr>
              <w:t xml:space="preserve">No. Bukti</w:t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dst</w:t>
            </w:r>
          </w:p>
        </w:tc>
        <w:tc>
          <w:tcPr/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before="0" w:line="240" w:lineRule="auto"/>
              <w:ind w:left="0" w:right="565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Jumlah</w:t>
            </w:r>
          </w:p>
        </w:tc>
        <w:tc>
          <w:tcPr/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widowControl w:val="0"/>
        <w:spacing w:before="2" w:line="24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widowControl w:val="0"/>
        <w:spacing w:before="90" w:line="240" w:lineRule="auto"/>
        <w:ind w:left="57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……………….., …………. 2023</w:t>
      </w:r>
    </w:p>
    <w:p w:rsidR="00000000" w:rsidDel="00000000" w:rsidP="00000000" w:rsidRDefault="00000000" w:rsidRPr="00000000" w14:paraId="000000F4">
      <w:pPr>
        <w:widowControl w:val="0"/>
        <w:spacing w:before="122" w:line="240" w:lineRule="auto"/>
        <w:ind w:left="11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Bendahara</w:t>
        <w:tab/>
        <w:tab/>
        <w:tab/>
        <w:tab/>
        <w:tab/>
        <w:t xml:space="preserve">Kepala Sekolah,</w:t>
      </w:r>
    </w:p>
    <w:p w:rsidR="00000000" w:rsidDel="00000000" w:rsidP="00000000" w:rsidRDefault="00000000" w:rsidRPr="00000000" w14:paraId="000000F5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widowControl w:val="0"/>
        <w:spacing w:before="207" w:line="240" w:lineRule="auto"/>
        <w:ind w:left="11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……………………..........</w: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558" w:hanging="360"/>
      </w:pPr>
      <w:rPr>
        <w:rFonts w:ascii="Times New Roman" w:cs="Times New Roman" w:eastAsia="Times New Roman" w:hAnsi="Times New Roman"/>
        <w:sz w:val="19"/>
        <w:szCs w:val="19"/>
      </w:rPr>
    </w:lvl>
    <w:lvl w:ilvl="1">
      <w:start w:val="0"/>
      <w:numFmt w:val="bullet"/>
      <w:lvlText w:val="•"/>
      <w:lvlJc w:val="left"/>
      <w:pPr>
        <w:ind w:left="1012" w:hanging="360"/>
      </w:pPr>
      <w:rPr/>
    </w:lvl>
    <w:lvl w:ilvl="2">
      <w:start w:val="0"/>
      <w:numFmt w:val="bullet"/>
      <w:lvlText w:val="•"/>
      <w:lvlJc w:val="left"/>
      <w:pPr>
        <w:ind w:left="1464" w:hanging="360"/>
      </w:pPr>
      <w:rPr/>
    </w:lvl>
    <w:lvl w:ilvl="3">
      <w:start w:val="0"/>
      <w:numFmt w:val="bullet"/>
      <w:lvlText w:val="•"/>
      <w:lvlJc w:val="left"/>
      <w:pPr>
        <w:ind w:left="1916" w:hanging="360"/>
      </w:pPr>
      <w:rPr/>
    </w:lvl>
    <w:lvl w:ilvl="4">
      <w:start w:val="0"/>
      <w:numFmt w:val="bullet"/>
      <w:lvlText w:val="•"/>
      <w:lvlJc w:val="left"/>
      <w:pPr>
        <w:ind w:left="2369" w:hanging="360"/>
      </w:pPr>
      <w:rPr/>
    </w:lvl>
    <w:lvl w:ilvl="5">
      <w:start w:val="0"/>
      <w:numFmt w:val="bullet"/>
      <w:lvlText w:val="•"/>
      <w:lvlJc w:val="left"/>
      <w:pPr>
        <w:ind w:left="2821" w:hanging="360"/>
      </w:pPr>
      <w:rPr/>
    </w:lvl>
    <w:lvl w:ilvl="6">
      <w:start w:val="0"/>
      <w:numFmt w:val="bullet"/>
      <w:lvlText w:val="•"/>
      <w:lvlJc w:val="left"/>
      <w:pPr>
        <w:ind w:left="3273" w:hanging="360"/>
      </w:pPr>
      <w:rPr/>
    </w:lvl>
    <w:lvl w:ilvl="7">
      <w:start w:val="0"/>
      <w:numFmt w:val="bullet"/>
      <w:lvlText w:val="•"/>
      <w:lvlJc w:val="left"/>
      <w:pPr>
        <w:ind w:left="3726" w:hanging="360"/>
      </w:pPr>
      <w:rPr/>
    </w:lvl>
    <w:lvl w:ilvl="8">
      <w:start w:val="0"/>
      <w:numFmt w:val="bullet"/>
      <w:lvlText w:val="•"/>
      <w:lvlJc w:val="left"/>
      <w:pPr>
        <w:ind w:left="4178" w:hanging="36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558" w:hanging="360"/>
      </w:pPr>
      <w:rPr>
        <w:rFonts w:ascii="Times New Roman" w:cs="Times New Roman" w:eastAsia="Times New Roman" w:hAnsi="Times New Roman"/>
        <w:sz w:val="19"/>
        <w:szCs w:val="19"/>
      </w:rPr>
    </w:lvl>
    <w:lvl w:ilvl="1">
      <w:start w:val="0"/>
      <w:numFmt w:val="bullet"/>
      <w:lvlText w:val="•"/>
      <w:lvlJc w:val="left"/>
      <w:pPr>
        <w:ind w:left="1012" w:hanging="360"/>
      </w:pPr>
      <w:rPr/>
    </w:lvl>
    <w:lvl w:ilvl="2">
      <w:start w:val="0"/>
      <w:numFmt w:val="bullet"/>
      <w:lvlText w:val="•"/>
      <w:lvlJc w:val="left"/>
      <w:pPr>
        <w:ind w:left="1464" w:hanging="360"/>
      </w:pPr>
      <w:rPr/>
    </w:lvl>
    <w:lvl w:ilvl="3">
      <w:start w:val="0"/>
      <w:numFmt w:val="bullet"/>
      <w:lvlText w:val="•"/>
      <w:lvlJc w:val="left"/>
      <w:pPr>
        <w:ind w:left="1916" w:hanging="360"/>
      </w:pPr>
      <w:rPr/>
    </w:lvl>
    <w:lvl w:ilvl="4">
      <w:start w:val="0"/>
      <w:numFmt w:val="bullet"/>
      <w:lvlText w:val="•"/>
      <w:lvlJc w:val="left"/>
      <w:pPr>
        <w:ind w:left="2369" w:hanging="360"/>
      </w:pPr>
      <w:rPr/>
    </w:lvl>
    <w:lvl w:ilvl="5">
      <w:start w:val="0"/>
      <w:numFmt w:val="bullet"/>
      <w:lvlText w:val="•"/>
      <w:lvlJc w:val="left"/>
      <w:pPr>
        <w:ind w:left="2821" w:hanging="360"/>
      </w:pPr>
      <w:rPr/>
    </w:lvl>
    <w:lvl w:ilvl="6">
      <w:start w:val="0"/>
      <w:numFmt w:val="bullet"/>
      <w:lvlText w:val="•"/>
      <w:lvlJc w:val="left"/>
      <w:pPr>
        <w:ind w:left="3273" w:hanging="360"/>
      </w:pPr>
      <w:rPr/>
    </w:lvl>
    <w:lvl w:ilvl="7">
      <w:start w:val="0"/>
      <w:numFmt w:val="bullet"/>
      <w:lvlText w:val="•"/>
      <w:lvlJc w:val="left"/>
      <w:pPr>
        <w:ind w:left="3726" w:hanging="360"/>
      </w:pPr>
      <w:rPr/>
    </w:lvl>
    <w:lvl w:ilvl="8">
      <w:start w:val="0"/>
      <w:numFmt w:val="bullet"/>
      <w:lvlText w:val="•"/>
      <w:lvlJc w:val="left"/>
      <w:pPr>
        <w:ind w:left="4178" w:hanging="36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558" w:hanging="332.00000000000006"/>
      </w:pPr>
      <w:rPr>
        <w:rFonts w:ascii="Times New Roman" w:cs="Times New Roman" w:eastAsia="Times New Roman" w:hAnsi="Times New Roman"/>
        <w:sz w:val="19"/>
        <w:szCs w:val="19"/>
      </w:rPr>
    </w:lvl>
    <w:lvl w:ilvl="1">
      <w:start w:val="0"/>
      <w:numFmt w:val="bullet"/>
      <w:lvlText w:val="•"/>
      <w:lvlJc w:val="left"/>
      <w:pPr>
        <w:ind w:left="1012" w:hanging="332"/>
      </w:pPr>
      <w:rPr/>
    </w:lvl>
    <w:lvl w:ilvl="2">
      <w:start w:val="0"/>
      <w:numFmt w:val="bullet"/>
      <w:lvlText w:val="•"/>
      <w:lvlJc w:val="left"/>
      <w:pPr>
        <w:ind w:left="1464" w:hanging="332"/>
      </w:pPr>
      <w:rPr/>
    </w:lvl>
    <w:lvl w:ilvl="3">
      <w:start w:val="0"/>
      <w:numFmt w:val="bullet"/>
      <w:lvlText w:val="•"/>
      <w:lvlJc w:val="left"/>
      <w:pPr>
        <w:ind w:left="1916" w:hanging="332.0000000000002"/>
      </w:pPr>
      <w:rPr/>
    </w:lvl>
    <w:lvl w:ilvl="4">
      <w:start w:val="0"/>
      <w:numFmt w:val="bullet"/>
      <w:lvlText w:val="•"/>
      <w:lvlJc w:val="left"/>
      <w:pPr>
        <w:ind w:left="2369" w:hanging="332"/>
      </w:pPr>
      <w:rPr/>
    </w:lvl>
    <w:lvl w:ilvl="5">
      <w:start w:val="0"/>
      <w:numFmt w:val="bullet"/>
      <w:lvlText w:val="•"/>
      <w:lvlJc w:val="left"/>
      <w:pPr>
        <w:ind w:left="2821" w:hanging="331.99999999999955"/>
      </w:pPr>
      <w:rPr/>
    </w:lvl>
    <w:lvl w:ilvl="6">
      <w:start w:val="0"/>
      <w:numFmt w:val="bullet"/>
      <w:lvlText w:val="•"/>
      <w:lvlJc w:val="left"/>
      <w:pPr>
        <w:ind w:left="3273" w:hanging="332"/>
      </w:pPr>
      <w:rPr/>
    </w:lvl>
    <w:lvl w:ilvl="7">
      <w:start w:val="0"/>
      <w:numFmt w:val="bullet"/>
      <w:lvlText w:val="•"/>
      <w:lvlJc w:val="left"/>
      <w:pPr>
        <w:ind w:left="3726" w:hanging="331.99999999999955"/>
      </w:pPr>
      <w:rPr/>
    </w:lvl>
    <w:lvl w:ilvl="8">
      <w:start w:val="0"/>
      <w:numFmt w:val="bullet"/>
      <w:lvlText w:val="•"/>
      <w:lvlJc w:val="left"/>
      <w:pPr>
        <w:ind w:left="4178" w:hanging="332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900" w:hanging="360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2848" w:hanging="360"/>
      </w:pPr>
      <w:rPr/>
    </w:lvl>
    <w:lvl w:ilvl="2">
      <w:start w:val="0"/>
      <w:numFmt w:val="bullet"/>
      <w:lvlText w:val="•"/>
      <w:lvlJc w:val="left"/>
      <w:pPr>
        <w:ind w:left="3796" w:hanging="360"/>
      </w:pPr>
      <w:rPr/>
    </w:lvl>
    <w:lvl w:ilvl="3">
      <w:start w:val="0"/>
      <w:numFmt w:val="bullet"/>
      <w:lvlText w:val="•"/>
      <w:lvlJc w:val="left"/>
      <w:pPr>
        <w:ind w:left="4744" w:hanging="360"/>
      </w:pPr>
      <w:rPr/>
    </w:lvl>
    <w:lvl w:ilvl="4">
      <w:start w:val="0"/>
      <w:numFmt w:val="bullet"/>
      <w:lvlText w:val="•"/>
      <w:lvlJc w:val="left"/>
      <w:pPr>
        <w:ind w:left="5692" w:hanging="360"/>
      </w:pPr>
      <w:rPr/>
    </w:lvl>
    <w:lvl w:ilvl="5">
      <w:start w:val="0"/>
      <w:numFmt w:val="bullet"/>
      <w:lvlText w:val="•"/>
      <w:lvlJc w:val="left"/>
      <w:pPr>
        <w:ind w:left="6640" w:hanging="360"/>
      </w:pPr>
      <w:rPr/>
    </w:lvl>
    <w:lvl w:ilvl="6">
      <w:start w:val="0"/>
      <w:numFmt w:val="bullet"/>
      <w:lvlText w:val="•"/>
      <w:lvlJc w:val="left"/>
      <w:pPr>
        <w:ind w:left="7588" w:hanging="360"/>
      </w:pPr>
      <w:rPr/>
    </w:lvl>
    <w:lvl w:ilvl="7">
      <w:start w:val="0"/>
      <w:numFmt w:val="bullet"/>
      <w:lvlText w:val="•"/>
      <w:lvlJc w:val="left"/>
      <w:pPr>
        <w:ind w:left="8536" w:hanging="360"/>
      </w:pPr>
      <w:rPr/>
    </w:lvl>
    <w:lvl w:ilvl="8">
      <w:start w:val="0"/>
      <w:numFmt w:val="bullet"/>
      <w:lvlText w:val="•"/>
      <w:lvlJc w:val="left"/>
      <w:pPr>
        <w:ind w:left="9484" w:hanging="36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558" w:hanging="360"/>
      </w:pPr>
      <w:rPr>
        <w:rFonts w:ascii="Times New Roman" w:cs="Times New Roman" w:eastAsia="Times New Roman" w:hAnsi="Times New Roman"/>
        <w:sz w:val="19"/>
        <w:szCs w:val="19"/>
      </w:rPr>
    </w:lvl>
    <w:lvl w:ilvl="1">
      <w:start w:val="0"/>
      <w:numFmt w:val="bullet"/>
      <w:lvlText w:val="•"/>
      <w:lvlJc w:val="left"/>
      <w:pPr>
        <w:ind w:left="1012" w:hanging="360"/>
      </w:pPr>
      <w:rPr/>
    </w:lvl>
    <w:lvl w:ilvl="2">
      <w:start w:val="0"/>
      <w:numFmt w:val="bullet"/>
      <w:lvlText w:val="•"/>
      <w:lvlJc w:val="left"/>
      <w:pPr>
        <w:ind w:left="1464" w:hanging="360"/>
      </w:pPr>
      <w:rPr/>
    </w:lvl>
    <w:lvl w:ilvl="3">
      <w:start w:val="0"/>
      <w:numFmt w:val="bullet"/>
      <w:lvlText w:val="•"/>
      <w:lvlJc w:val="left"/>
      <w:pPr>
        <w:ind w:left="1916" w:hanging="360"/>
      </w:pPr>
      <w:rPr/>
    </w:lvl>
    <w:lvl w:ilvl="4">
      <w:start w:val="0"/>
      <w:numFmt w:val="bullet"/>
      <w:lvlText w:val="•"/>
      <w:lvlJc w:val="left"/>
      <w:pPr>
        <w:ind w:left="2369" w:hanging="360"/>
      </w:pPr>
      <w:rPr/>
    </w:lvl>
    <w:lvl w:ilvl="5">
      <w:start w:val="0"/>
      <w:numFmt w:val="bullet"/>
      <w:lvlText w:val="•"/>
      <w:lvlJc w:val="left"/>
      <w:pPr>
        <w:ind w:left="2821" w:hanging="360"/>
      </w:pPr>
      <w:rPr/>
    </w:lvl>
    <w:lvl w:ilvl="6">
      <w:start w:val="0"/>
      <w:numFmt w:val="bullet"/>
      <w:lvlText w:val="•"/>
      <w:lvlJc w:val="left"/>
      <w:pPr>
        <w:ind w:left="3273" w:hanging="360"/>
      </w:pPr>
      <w:rPr/>
    </w:lvl>
    <w:lvl w:ilvl="7">
      <w:start w:val="0"/>
      <w:numFmt w:val="bullet"/>
      <w:lvlText w:val="•"/>
      <w:lvlJc w:val="left"/>
      <w:pPr>
        <w:ind w:left="3726" w:hanging="360"/>
      </w:pPr>
      <w:rPr/>
    </w:lvl>
    <w:lvl w:ilvl="8">
      <w:start w:val="0"/>
      <w:numFmt w:val="bullet"/>
      <w:lvlText w:val="•"/>
      <w:lvlJc w:val="left"/>
      <w:pPr>
        <w:ind w:left="4178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