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Book Antiqua" w:cs="Book Antiqua" w:eastAsia="Book Antiqua" w:hAnsi="Book Antiqua"/>
        </w:rPr>
      </w:pPr>
      <w:r w:rsidDel="00000000" w:rsidR="00000000" w:rsidRPr="00000000">
        <w:rPr>
          <w:rtl w:val="0"/>
        </w:rPr>
      </w:r>
    </w:p>
    <w:tbl>
      <w:tblPr>
        <w:tblStyle w:val="Table1"/>
        <w:tblW w:w="92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796"/>
        <w:tblGridChange w:id="0">
          <w:tblGrid>
            <w:gridCol w:w="1413"/>
            <w:gridCol w:w="7796"/>
          </w:tblGrid>
        </w:tblGridChange>
      </w:tblGrid>
      <w:tr>
        <w:trPr>
          <w:cantSplit w:val="0"/>
          <w:trHeight w:val="1461" w:hRule="atLeast"/>
          <w:tblHeader w:val="0"/>
        </w:trPr>
        <w:tc>
          <w:tcPr>
            <w:shd w:fill="f2f2f2" w:val="clear"/>
            <w:vAlign w:val="center"/>
          </w:tcPr>
          <w:p w:rsidR="00000000" w:rsidDel="00000000" w:rsidP="00000000" w:rsidRDefault="00000000" w:rsidRPr="00000000" w14:paraId="00000002">
            <w:pPr>
              <w:spacing w:after="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LOGO YAYASAN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-12699</wp:posOffset>
                      </wp:positionV>
                      <wp:extent cx="763270" cy="755015"/>
                      <wp:effectExtent b="0" l="0" r="0" t="0"/>
                      <wp:wrapNone/>
                      <wp:docPr id="1" name=""/>
                      <a:graphic>
                        <a:graphicData uri="http://schemas.microsoft.com/office/word/2010/wordprocessingShape">
                          <wps:wsp>
                            <wps:cNvSpPr/>
                            <wps:cNvPr id="2" name="Shape 2"/>
                            <wps:spPr>
                              <a:xfrm>
                                <a:off x="4970715" y="3408843"/>
                                <a:ext cx="750570" cy="742315"/>
                              </a:xfrm>
                              <a:prstGeom prst="pentagon">
                                <a:avLst>
                                  <a:gd fmla="val 105146" name="hf"/>
                                  <a:gd fmla="val 110557" name="vf"/>
                                </a:avLst>
                              </a:prstGeom>
                              <a:solidFill>
                                <a:srgbClr val="D8E2F3"/>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-12699</wp:posOffset>
                      </wp:positionV>
                      <wp:extent cx="763270" cy="75501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63270" cy="755015"/>
                              </a:xfrm>
                              <a:prstGeom prst="rect"/>
                              <a:ln/>
                            </pic:spPr>
                          </pic:pic>
                        </a:graphicData>
                      </a:graphic>
                    </wp:anchor>
                  </w:drawing>
                </mc:Fallback>
              </mc:AlternateContent>
            </w:r>
          </w:p>
        </w:tc>
        <w:tc>
          <w:tcPr>
            <w:shd w:fill="f2f2f2" w:val="clear"/>
            <w:vAlign w:val="center"/>
          </w:tcPr>
          <w:p w:rsidR="00000000" w:rsidDel="00000000" w:rsidP="00000000" w:rsidRDefault="00000000" w:rsidRPr="00000000" w14:paraId="00000003">
            <w:pPr>
              <w:spacing w:after="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KOP SURAT YAYASAN PENYELENGGARAN PENDIDIKAN</w:t>
            </w:r>
          </w:p>
          <w:p w:rsidR="00000000" w:rsidDel="00000000" w:rsidP="00000000" w:rsidRDefault="00000000" w:rsidRPr="00000000" w14:paraId="00000004">
            <w:pPr>
              <w:spacing w:after="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PENERIMA BANTUAN PEMERINTAH PERALATAN TIK SMA TAHUN ANGGARAN 2022</w:t>
            </w:r>
          </w:p>
        </w:tc>
      </w:tr>
    </w:tbl>
    <w:p w:rsidR="00000000" w:rsidDel="00000000" w:rsidP="00000000" w:rsidRDefault="00000000" w:rsidRPr="00000000" w14:paraId="00000005">
      <w:pPr>
        <w:spacing w:after="0" w:lineRule="auto"/>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06">
      <w:pPr>
        <w:spacing w:after="240" w:before="120" w:lineRule="auto"/>
        <w:jc w:val="center"/>
        <w:rPr>
          <w:rFonts w:ascii="Book Antiqua" w:cs="Book Antiqua" w:eastAsia="Book Antiqua" w:hAnsi="Book Antiqua"/>
          <w:b w:val="1"/>
          <w:color w:val="000000"/>
          <w:sz w:val="24"/>
          <w:szCs w:val="24"/>
          <w:u w:val="single"/>
        </w:rPr>
      </w:pPr>
      <w:r w:rsidDel="00000000" w:rsidR="00000000" w:rsidRPr="00000000">
        <w:rPr>
          <w:rFonts w:ascii="Book Antiqua" w:cs="Book Antiqua" w:eastAsia="Book Antiqua" w:hAnsi="Book Antiqua"/>
          <w:b w:val="1"/>
          <w:color w:val="000000"/>
          <w:sz w:val="24"/>
          <w:szCs w:val="24"/>
          <w:u w:val="single"/>
          <w:rtl w:val="0"/>
        </w:rPr>
        <w:t xml:space="preserve">SURAT PERNYATAAN TANGGUNGJAWAB MUTLAK</w:t>
      </w:r>
    </w:p>
    <w:p w:rsidR="00000000" w:rsidDel="00000000" w:rsidP="00000000" w:rsidRDefault="00000000" w:rsidRPr="00000000" w14:paraId="00000007">
      <w:pPr>
        <w:spacing w:after="0" w:lineRule="auto"/>
        <w:ind w:left="2160" w:firstLine="720"/>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Nomor : …………………………… </w:t>
      </w:r>
    </w:p>
    <w:p w:rsidR="00000000" w:rsidDel="00000000" w:rsidP="00000000" w:rsidRDefault="00000000" w:rsidRPr="00000000" w14:paraId="00000008">
      <w:pPr>
        <w:spacing w:after="0" w:lineRule="auto"/>
        <w:ind w:left="2160" w:firstLine="720"/>
        <w:rPr>
          <w:rFonts w:ascii="Book Antiqua" w:cs="Book Antiqua" w:eastAsia="Book Antiqua" w:hAnsi="Book Antiqua"/>
          <w:color w:val="000000"/>
          <w:sz w:val="24"/>
          <w:szCs w:val="24"/>
        </w:rPr>
      </w:pPr>
      <w:r w:rsidDel="00000000" w:rsidR="00000000" w:rsidRPr="00000000">
        <w:rPr>
          <w:rtl w:val="0"/>
        </w:rPr>
      </w:r>
    </w:p>
    <w:p w:rsidR="00000000" w:rsidDel="00000000" w:rsidP="00000000" w:rsidRDefault="00000000" w:rsidRPr="00000000" w14:paraId="00000009">
      <w:pPr>
        <w:spacing w:after="0" w:lineRule="auto"/>
        <w:ind w:left="2160" w:firstLine="720"/>
        <w:rPr>
          <w:rFonts w:ascii="Book Antiqua" w:cs="Book Antiqua" w:eastAsia="Book Antiqua" w:hAnsi="Book Antiqua"/>
          <w:color w:val="000000"/>
          <w:sz w:val="24"/>
          <w:szCs w:val="24"/>
        </w:rPr>
      </w:pPr>
      <w:r w:rsidDel="00000000" w:rsidR="00000000" w:rsidRPr="00000000">
        <w:rPr>
          <w:rtl w:val="0"/>
        </w:rPr>
      </w:r>
    </w:p>
    <w:p w:rsidR="00000000" w:rsidDel="00000000" w:rsidP="00000000" w:rsidRDefault="00000000" w:rsidRPr="00000000" w14:paraId="0000000A">
      <w:pPr>
        <w:spacing w:after="12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Yang bertanda tangan dibawah ini:</w:t>
      </w:r>
    </w:p>
    <w:p w:rsidR="00000000" w:rsidDel="00000000" w:rsidP="00000000" w:rsidRDefault="00000000" w:rsidRPr="00000000" w14:paraId="0000000B">
      <w:pPr>
        <w:tabs>
          <w:tab w:val="left" w:pos="426"/>
          <w:tab w:val="left" w:pos="2268"/>
          <w:tab w:val="left" w:pos="2552"/>
        </w:tabs>
        <w:spacing w:after="12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w:t>
        <w:tab/>
        <w:t xml:space="preserve">..................................................................</w:t>
      </w:r>
    </w:p>
    <w:p w:rsidR="00000000" w:rsidDel="00000000" w:rsidP="00000000" w:rsidRDefault="00000000" w:rsidRPr="00000000" w14:paraId="0000000C">
      <w:pPr>
        <w:tabs>
          <w:tab w:val="left" w:pos="426"/>
          <w:tab w:val="left" w:pos="2268"/>
          <w:tab w:val="left" w:pos="2552"/>
        </w:tabs>
        <w:spacing w:after="12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NIP./NIK.</w:t>
        <w:tab/>
        <w:t xml:space="preserve">:</w:t>
        <w:tab/>
        <w:t xml:space="preserve">..................................................................</w:t>
        <w:tab/>
        <w:tab/>
        <w:tab/>
      </w:r>
    </w:p>
    <w:p w:rsidR="00000000" w:rsidDel="00000000" w:rsidP="00000000" w:rsidRDefault="00000000" w:rsidRPr="00000000" w14:paraId="0000000D">
      <w:pPr>
        <w:tabs>
          <w:tab w:val="left" w:pos="426"/>
          <w:tab w:val="left" w:pos="2268"/>
          <w:tab w:val="left" w:pos="2552"/>
        </w:tabs>
        <w:spacing w:after="12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Jabatan</w:t>
        <w:tab/>
        <w:t xml:space="preserve">:</w:t>
        <w:tab/>
        <w:t xml:space="preserve">..................................................................</w:t>
        <w:tab/>
      </w:r>
    </w:p>
    <w:p w:rsidR="00000000" w:rsidDel="00000000" w:rsidP="00000000" w:rsidRDefault="00000000" w:rsidRPr="00000000" w14:paraId="0000000E">
      <w:pPr>
        <w:tabs>
          <w:tab w:val="left" w:pos="426"/>
          <w:tab w:val="left" w:pos="2268"/>
          <w:tab w:val="left" w:pos="2552"/>
        </w:tabs>
        <w:spacing w:after="12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w:t>
        <w:tab/>
        <w:t xml:space="preserve">..................................................................</w:t>
        <w:tab/>
      </w:r>
    </w:p>
    <w:p w:rsidR="00000000" w:rsidDel="00000000" w:rsidP="00000000" w:rsidRDefault="00000000" w:rsidRPr="00000000" w14:paraId="0000000F">
      <w:pPr>
        <w:tabs>
          <w:tab w:val="left" w:pos="426"/>
          <w:tab w:val="left" w:pos="2268"/>
          <w:tab w:val="left" w:pos="2552"/>
        </w:tabs>
        <w:spacing w:after="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color w:val="000000"/>
          <w:sz w:val="24"/>
          <w:szCs w:val="24"/>
          <w:rtl w:val="0"/>
        </w:rPr>
        <w:tab/>
        <w:tab/>
        <w:tab/>
        <w:t xml:space="preserve">..................................................................</w:t>
      </w:r>
      <w:r w:rsidDel="00000000" w:rsidR="00000000" w:rsidRPr="00000000">
        <w:rPr>
          <w:rFonts w:ascii="Book Antiqua" w:cs="Book Antiqua" w:eastAsia="Book Antiqua" w:hAnsi="Book Antiqua"/>
          <w:sz w:val="24"/>
          <w:szCs w:val="24"/>
          <w:rtl w:val="0"/>
        </w:rPr>
        <w:tab/>
      </w:r>
    </w:p>
    <w:p w:rsidR="00000000" w:rsidDel="00000000" w:rsidP="00000000" w:rsidRDefault="00000000" w:rsidRPr="00000000" w14:paraId="00000010">
      <w:pPr>
        <w:spacing w:after="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Menyatakan bahwa kami telah menerima Hibah Barang Milik Negara Bantuan Pemerintah Peralatan TIK SMA Afirmasi Tahun Anggaran 2022 berupa:</w:t>
      </w:r>
    </w:p>
    <w:tbl>
      <w:tblPr>
        <w:tblStyle w:val="Table2"/>
        <w:tblW w:w="89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1110"/>
        <w:gridCol w:w="3810"/>
        <w:gridCol w:w="1125"/>
        <w:gridCol w:w="1170"/>
        <w:gridCol w:w="1125"/>
        <w:tblGridChange w:id="0">
          <w:tblGrid>
            <w:gridCol w:w="630"/>
            <w:gridCol w:w="1110"/>
            <w:gridCol w:w="3810"/>
            <w:gridCol w:w="1125"/>
            <w:gridCol w:w="1170"/>
            <w:gridCol w:w="1125"/>
          </w:tblGrid>
        </w:tblGridChange>
      </w:tblGrid>
      <w:tr>
        <w:trPr>
          <w:cantSplit w:val="0"/>
          <w:trHeight w:val="630.3515625"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1"/>
              <w:widowControl w:val="0"/>
              <w:spacing w:after="0" w:line="240"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keepNext w:val="1"/>
              <w:widowControl w:val="0"/>
              <w:spacing w:after="0" w:line="240"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Jenis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1"/>
              <w:widowControl w:val="0"/>
              <w:spacing w:after="0" w:line="240"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Nama dan Spesifikasi Alat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1"/>
              <w:widowControl w:val="0"/>
              <w:spacing w:after="0" w:line="240"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Jumlah (unit)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1"/>
              <w:widowControl w:val="0"/>
              <w:spacing w:after="0" w:line="240"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Harga Satuan (Rp)</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1"/>
              <w:widowControl w:val="0"/>
              <w:spacing w:after="0" w:line="240"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Nilai Bantuan (Rp)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Peralatan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Style w:val="Heading6"/>
              <w:keepNext w:val="0"/>
              <w:keepLines w:val="0"/>
              <w:spacing w:after="0" w:before="0" w:line="240" w:lineRule="auto"/>
              <w:rPr>
                <w:rFonts w:ascii="Book Antiqua" w:cs="Book Antiqua" w:eastAsia="Book Antiqua" w:hAnsi="Book Antiqua"/>
                <w:b w:val="0"/>
              </w:rPr>
            </w:pPr>
            <w:bookmarkStart w:colFirst="0" w:colLast="0" w:name="_ysiecc2r9bve" w:id="0"/>
            <w:bookmarkEnd w:id="0"/>
            <w:r w:rsidDel="00000000" w:rsidR="00000000" w:rsidRPr="00000000">
              <w:rPr>
                <w:rFonts w:ascii="Book Antiqua" w:cs="Book Antiqua" w:eastAsia="Book Antiqua" w:hAnsi="Book Antiqua"/>
                <w:b w:val="0"/>
                <w:rtl w:val="0"/>
              </w:rPr>
              <w:t xml:space="preserve">Acer Chromebook C733 Celeron - C733/K001</w:t>
            </w:r>
          </w:p>
          <w:p w:rsidR="00000000" w:rsidDel="00000000" w:rsidP="00000000" w:rsidRDefault="00000000" w:rsidRPr="00000000" w14:paraId="0000001B">
            <w:pPr>
              <w:spacing w:after="0" w:line="240" w:lineRule="auto"/>
              <w:ind w:left="990"/>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Spesifikasi</w:t>
            </w:r>
            <w:r w:rsidDel="00000000" w:rsidR="00000000" w:rsidRPr="00000000">
              <w:rPr>
                <w:rFonts w:ascii="Book Antiqua" w:cs="Book Antiqua" w:eastAsia="Book Antiqua" w:hAnsi="Book Antiqua"/>
                <w:sz w:val="20"/>
                <w:szCs w:val="20"/>
                <w:rtl w:val="0"/>
              </w:rPr>
              <w:t xml:space="preserve"> </w:t>
            </w:r>
          </w:p>
          <w:p w:rsidR="00000000" w:rsidDel="00000000" w:rsidP="00000000" w:rsidRDefault="00000000" w:rsidRPr="00000000" w14:paraId="0000001C">
            <w:pPr>
              <w:spacing w:after="0" w:line="240" w:lineRule="auto"/>
              <w:ind w:left="990"/>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Processor : </w:t>
            </w:r>
            <w:r w:rsidDel="00000000" w:rsidR="00000000" w:rsidRPr="00000000">
              <w:rPr>
                <w:rFonts w:ascii="Book Antiqua" w:cs="Book Antiqua" w:eastAsia="Book Antiqua" w:hAnsi="Book Antiqua"/>
                <w:sz w:val="20"/>
                <w:szCs w:val="20"/>
                <w:rtl w:val="0"/>
              </w:rPr>
              <w:t xml:space="preserve">Celeron N4020 (Dual-Core, 4MB Cache, Base Frequency 1.1GHz) </w:t>
            </w:r>
          </w:p>
          <w:p w:rsidR="00000000" w:rsidDel="00000000" w:rsidP="00000000" w:rsidRDefault="00000000" w:rsidRPr="00000000" w14:paraId="0000001D">
            <w:pPr>
              <w:spacing w:after="0" w:line="240" w:lineRule="auto"/>
              <w:ind w:left="990"/>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RAM        : </w:t>
            </w:r>
            <w:r w:rsidDel="00000000" w:rsidR="00000000" w:rsidRPr="00000000">
              <w:rPr>
                <w:rFonts w:ascii="Book Antiqua" w:cs="Book Antiqua" w:eastAsia="Book Antiqua" w:hAnsi="Book Antiqua"/>
                <w:sz w:val="20"/>
                <w:szCs w:val="20"/>
                <w:rtl w:val="0"/>
              </w:rPr>
              <w:t xml:space="preserve">4GB </w:t>
            </w:r>
          </w:p>
          <w:p w:rsidR="00000000" w:rsidDel="00000000" w:rsidP="00000000" w:rsidRDefault="00000000" w:rsidRPr="00000000" w14:paraId="0000001E">
            <w:pPr>
              <w:spacing w:after="0" w:line="240" w:lineRule="auto"/>
              <w:ind w:left="990"/>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Storage    : </w:t>
            </w:r>
            <w:r w:rsidDel="00000000" w:rsidR="00000000" w:rsidRPr="00000000">
              <w:rPr>
                <w:rFonts w:ascii="Book Antiqua" w:cs="Book Antiqua" w:eastAsia="Book Antiqua" w:hAnsi="Book Antiqua"/>
                <w:sz w:val="20"/>
                <w:szCs w:val="20"/>
                <w:rtl w:val="0"/>
              </w:rPr>
              <w:t xml:space="preserve">32GB eMMC</w:t>
            </w:r>
          </w:p>
          <w:p w:rsidR="00000000" w:rsidDel="00000000" w:rsidP="00000000" w:rsidRDefault="00000000" w:rsidRPr="00000000" w14:paraId="0000001F">
            <w:pPr>
              <w:spacing w:after="0" w:line="240" w:lineRule="auto"/>
              <w:ind w:left="990"/>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VGA        : </w:t>
            </w:r>
            <w:r w:rsidDel="00000000" w:rsidR="00000000" w:rsidRPr="00000000">
              <w:rPr>
                <w:rFonts w:ascii="Book Antiqua" w:cs="Book Antiqua" w:eastAsia="Book Antiqua" w:hAnsi="Book Antiqua"/>
                <w:sz w:val="20"/>
                <w:szCs w:val="20"/>
                <w:rtl w:val="0"/>
              </w:rPr>
              <w:t xml:space="preserve">Intel UHD Graphics</w:t>
            </w:r>
          </w:p>
          <w:p w:rsidR="00000000" w:rsidDel="00000000" w:rsidP="00000000" w:rsidRDefault="00000000" w:rsidRPr="00000000" w14:paraId="00000020">
            <w:pPr>
              <w:spacing w:after="0" w:line="240" w:lineRule="auto"/>
              <w:ind w:left="990"/>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Layar       : </w:t>
            </w:r>
            <w:r w:rsidDel="00000000" w:rsidR="00000000" w:rsidRPr="00000000">
              <w:rPr>
                <w:rFonts w:ascii="Book Antiqua" w:cs="Book Antiqua" w:eastAsia="Book Antiqua" w:hAnsi="Book Antiqua"/>
                <w:sz w:val="20"/>
                <w:szCs w:val="20"/>
                <w:rtl w:val="0"/>
              </w:rPr>
              <w:t xml:space="preserve">11.6" HD</w:t>
            </w:r>
          </w:p>
          <w:p w:rsidR="00000000" w:rsidDel="00000000" w:rsidP="00000000" w:rsidRDefault="00000000" w:rsidRPr="00000000" w14:paraId="00000021">
            <w:pPr>
              <w:spacing w:after="0" w:line="240" w:lineRule="auto"/>
              <w:ind w:left="990"/>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Warna      : </w:t>
            </w:r>
            <w:r w:rsidDel="00000000" w:rsidR="00000000" w:rsidRPr="00000000">
              <w:rPr>
                <w:rFonts w:ascii="Book Antiqua" w:cs="Book Antiqua" w:eastAsia="Book Antiqua" w:hAnsi="Book Antiqua"/>
                <w:sz w:val="20"/>
                <w:szCs w:val="20"/>
                <w:rtl w:val="0"/>
              </w:rPr>
              <w:t xml:space="preserve">Hitam</w:t>
            </w:r>
          </w:p>
          <w:p w:rsidR="00000000" w:rsidDel="00000000" w:rsidP="00000000" w:rsidRDefault="00000000" w:rsidRPr="00000000" w14:paraId="00000022">
            <w:pPr>
              <w:spacing w:after="0" w:line="240" w:lineRule="auto"/>
              <w:ind w:left="990"/>
              <w:rPr>
                <w:rFonts w:ascii="Book Antiqua" w:cs="Book Antiqua" w:eastAsia="Book Antiqua" w:hAnsi="Book Antiqua"/>
                <w:sz w:val="20"/>
                <w:szCs w:val="20"/>
                <w:highlight w:val="yellow"/>
              </w:rPr>
            </w:pPr>
            <w:r w:rsidDel="00000000" w:rsidR="00000000" w:rsidRPr="00000000">
              <w:rPr>
                <w:rFonts w:ascii="Book Antiqua" w:cs="Book Antiqua" w:eastAsia="Book Antiqua" w:hAnsi="Book Antiqua"/>
                <w:b w:val="1"/>
                <w:sz w:val="20"/>
                <w:szCs w:val="20"/>
                <w:rtl w:val="0"/>
              </w:rPr>
              <w:t xml:space="preserve">Garansi   : </w:t>
            </w:r>
            <w:r w:rsidDel="00000000" w:rsidR="00000000" w:rsidRPr="00000000">
              <w:rPr>
                <w:rFonts w:ascii="Book Antiqua" w:cs="Book Antiqua" w:eastAsia="Book Antiqua" w:hAnsi="Book Antiqua"/>
                <w:sz w:val="20"/>
                <w:szCs w:val="20"/>
                <w:rtl w:val="0"/>
              </w:rPr>
              <w:t xml:space="preserve">2 tahun suku cadang, 3 tahun jasa perbaikan (carry in)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jc w:val="right"/>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5.525.000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jc w:val="right"/>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33.150.000</w:t>
            </w:r>
          </w:p>
        </w:tc>
      </w:tr>
      <w:tr>
        <w:trPr>
          <w:cantSplit w:val="0"/>
          <w:trHeight w:val="1229.68749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Peralatan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Zoan Connector VHD</w:t>
            </w:r>
          </w:p>
          <w:p w:rsidR="00000000" w:rsidDel="00000000" w:rsidP="00000000" w:rsidRDefault="00000000" w:rsidRPr="00000000" w14:paraId="00000029">
            <w:pPr>
              <w:widowControl w:val="0"/>
              <w:spacing w:after="0" w:line="276" w:lineRule="auto"/>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Spesifikasi</w:t>
            </w:r>
          </w:p>
          <w:p w:rsidR="00000000" w:rsidDel="00000000" w:rsidP="00000000" w:rsidRDefault="00000000" w:rsidRPr="00000000" w14:paraId="0000002A">
            <w:pPr>
              <w:widowControl w:val="0"/>
              <w:spacing w:after="0"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Input</w:t>
            </w:r>
            <w:r w:rsidDel="00000000" w:rsidR="00000000" w:rsidRPr="00000000">
              <w:rPr>
                <w:rFonts w:ascii="Book Antiqua" w:cs="Book Antiqua" w:eastAsia="Book Antiqua" w:hAnsi="Book Antiqua"/>
                <w:sz w:val="20"/>
                <w:szCs w:val="20"/>
                <w:rtl w:val="0"/>
              </w:rPr>
              <w:t xml:space="preserve">       : Type C</w:t>
            </w:r>
          </w:p>
          <w:p w:rsidR="00000000" w:rsidDel="00000000" w:rsidP="00000000" w:rsidRDefault="00000000" w:rsidRPr="00000000" w14:paraId="0000002B">
            <w:pPr>
              <w:widowControl w:val="0"/>
              <w:spacing w:after="0"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Output</w:t>
            </w:r>
            <w:r w:rsidDel="00000000" w:rsidR="00000000" w:rsidRPr="00000000">
              <w:rPr>
                <w:rFonts w:ascii="Book Antiqua" w:cs="Book Antiqua" w:eastAsia="Book Antiqua" w:hAnsi="Book Antiqua"/>
                <w:sz w:val="20"/>
                <w:szCs w:val="20"/>
                <w:rtl w:val="0"/>
              </w:rPr>
              <w:t xml:space="preserve">    : VGA dan HDMI</w:t>
            </w:r>
          </w:p>
          <w:p w:rsidR="00000000" w:rsidDel="00000000" w:rsidP="00000000" w:rsidRDefault="00000000" w:rsidRPr="00000000" w14:paraId="0000002C">
            <w:pPr>
              <w:widowControl w:val="0"/>
              <w:spacing w:after="0"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Garansi</w:t>
            </w:r>
            <w:r w:rsidDel="00000000" w:rsidR="00000000" w:rsidRPr="00000000">
              <w:rPr>
                <w:rFonts w:ascii="Book Antiqua" w:cs="Book Antiqua" w:eastAsia="Book Antiqua" w:hAnsi="Book Antiqua"/>
                <w:sz w:val="20"/>
                <w:szCs w:val="20"/>
                <w:rtl w:val="0"/>
              </w:rPr>
              <w:t xml:space="preserve">   : 1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jc w:val="right"/>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165.000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jc w:val="right"/>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990.000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rPr>
                <w:rFonts w:ascii="Book Antiqua" w:cs="Book Antiqua" w:eastAsia="Book Antiqua" w:hAnsi="Book Antiqu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Jumlah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rFonts w:ascii="Book Antiqua" w:cs="Book Antiqua" w:eastAsia="Book Antiqua" w:hAnsi="Book Antiqu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jc w:val="center"/>
              <w:rPr>
                <w:rFonts w:ascii="Book Antiqua" w:cs="Book Antiqua" w:eastAsia="Book Antiqua" w:hAnsi="Book Antiqu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jc w:val="right"/>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34.140.000</w:t>
            </w:r>
          </w:p>
        </w:tc>
      </w:tr>
    </w:tbl>
    <w:p w:rsidR="00000000" w:rsidDel="00000000" w:rsidP="00000000" w:rsidRDefault="00000000" w:rsidRPr="00000000" w14:paraId="00000036">
      <w:pPr>
        <w:spacing w:after="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yang ditempatkan di: </w:t>
      </w:r>
    </w:p>
    <w:p w:rsidR="00000000" w:rsidDel="00000000" w:rsidP="00000000" w:rsidRDefault="00000000" w:rsidRPr="00000000" w14:paraId="00000037">
      <w:pPr>
        <w:spacing w:after="0" w:lineRule="auto"/>
        <w:jc w:val="both"/>
        <w:rPr>
          <w:rFonts w:ascii="Book Antiqua" w:cs="Book Antiqua" w:eastAsia="Book Antiqua" w:hAnsi="Book Antiqua"/>
          <w:color w:val="000000"/>
          <w:sz w:val="24"/>
          <w:szCs w:val="24"/>
        </w:rPr>
      </w:pPr>
      <w:r w:rsidDel="00000000" w:rsidR="00000000" w:rsidRPr="00000000">
        <w:rPr>
          <w:rtl w:val="0"/>
        </w:rPr>
      </w:r>
    </w:p>
    <w:p w:rsidR="00000000" w:rsidDel="00000000" w:rsidP="00000000" w:rsidRDefault="00000000" w:rsidRPr="00000000" w14:paraId="00000038">
      <w:pPr>
        <w:tabs>
          <w:tab w:val="left" w:pos="426"/>
          <w:tab w:val="left" w:pos="2268"/>
          <w:tab w:val="left" w:pos="2552"/>
        </w:tabs>
        <w:spacing w:after="12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 Sekolah</w:t>
        <w:tab/>
        <w:t xml:space="preserve">:</w:t>
        <w:tab/>
        <w:t xml:space="preserve">..................................................................</w:t>
      </w:r>
    </w:p>
    <w:p w:rsidR="00000000" w:rsidDel="00000000" w:rsidP="00000000" w:rsidRDefault="00000000" w:rsidRPr="00000000" w14:paraId="00000039">
      <w:pPr>
        <w:tabs>
          <w:tab w:val="left" w:pos="426"/>
          <w:tab w:val="left" w:pos="2268"/>
          <w:tab w:val="left" w:pos="2552"/>
        </w:tabs>
        <w:spacing w:after="12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NPSN</w:t>
        <w:tab/>
        <w:t xml:space="preserve">:</w:t>
        <w:tab/>
        <w:t xml:space="preserve">..................................................................</w:t>
        <w:tab/>
        <w:tab/>
        <w:tab/>
      </w:r>
    </w:p>
    <w:p w:rsidR="00000000" w:rsidDel="00000000" w:rsidP="00000000" w:rsidRDefault="00000000" w:rsidRPr="00000000" w14:paraId="0000003A">
      <w:pPr>
        <w:tabs>
          <w:tab w:val="left" w:pos="426"/>
          <w:tab w:val="left" w:pos="2268"/>
          <w:tab w:val="left" w:pos="2552"/>
        </w:tabs>
        <w:spacing w:after="12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w:t>
        <w:tab/>
        <w:t xml:space="preserve">..................................................................</w:t>
        <w:tab/>
      </w:r>
    </w:p>
    <w:p w:rsidR="00000000" w:rsidDel="00000000" w:rsidP="00000000" w:rsidRDefault="00000000" w:rsidRPr="00000000" w14:paraId="0000003B">
      <w:pPr>
        <w:tabs>
          <w:tab w:val="left" w:pos="426"/>
          <w:tab w:val="left" w:pos="2268"/>
          <w:tab w:val="left" w:pos="2552"/>
        </w:tabs>
        <w:spacing w:after="12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ab/>
        <w:tab/>
        <w:tab/>
        <w:t xml:space="preserve">..................................................................</w:t>
        <w:tab/>
      </w:r>
    </w:p>
    <w:p w:rsidR="00000000" w:rsidDel="00000000" w:rsidP="00000000" w:rsidRDefault="00000000" w:rsidRPr="00000000" w14:paraId="0000003C">
      <w:pPr>
        <w:tabs>
          <w:tab w:val="left" w:pos="426"/>
          <w:tab w:val="left" w:pos="2268"/>
          <w:tab w:val="left" w:pos="2552"/>
        </w:tabs>
        <w:spacing w:after="12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Kab./Kota</w:t>
        <w:tab/>
        <w:t xml:space="preserve">:</w:t>
        <w:tab/>
        <w:t xml:space="preserve">..................................................................</w:t>
      </w:r>
    </w:p>
    <w:p w:rsidR="00000000" w:rsidDel="00000000" w:rsidP="00000000" w:rsidRDefault="00000000" w:rsidRPr="00000000" w14:paraId="0000003D">
      <w:pPr>
        <w:tabs>
          <w:tab w:val="left" w:pos="426"/>
          <w:tab w:val="left" w:pos="2268"/>
          <w:tab w:val="left" w:pos="2552"/>
        </w:tabs>
        <w:spacing w:after="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Provinsi</w:t>
        <w:tab/>
        <w:t xml:space="preserve">:</w:t>
        <w:tab/>
        <w:t xml:space="preserve">..................................................................</w:t>
      </w:r>
    </w:p>
    <w:p w:rsidR="00000000" w:rsidDel="00000000" w:rsidP="00000000" w:rsidRDefault="00000000" w:rsidRPr="00000000" w14:paraId="0000003E">
      <w:pPr>
        <w:spacing w:after="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F">
      <w:pPr>
        <w:spacing w:after="0" w:line="288"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sz w:val="24"/>
          <w:szCs w:val="24"/>
          <w:rtl w:val="0"/>
        </w:rPr>
        <w:t xml:space="preserve">Yang diperoleh dari Hibah Anggaran Pendapatan dan Belanja Negara (APBN) Tahun Anggaran 2022 melalui DIPA Direktorat Sekolah Menengah Atas, Direktorat Jenderal Pendidikan Anak Usia Dini, Pendidikan Dasar, dan Pendidikan Menengah, Kementerian Pendidikan, Kebudayaan, Riset, dan Teknologi, dengan total nilai perolehan sebesar </w:t>
      </w:r>
      <w:r w:rsidDel="00000000" w:rsidR="00000000" w:rsidRPr="00000000">
        <w:rPr>
          <w:rFonts w:ascii="Book Antiqua" w:cs="Book Antiqua" w:eastAsia="Book Antiqua" w:hAnsi="Book Antiqua"/>
          <w:b w:val="1"/>
          <w:sz w:val="24"/>
          <w:szCs w:val="24"/>
          <w:rtl w:val="0"/>
        </w:rPr>
        <w:t xml:space="preserve">Rp.34.140.000,- (</w:t>
      </w:r>
      <w:r w:rsidDel="00000000" w:rsidR="00000000" w:rsidRPr="00000000">
        <w:rPr>
          <w:rFonts w:ascii="Book Antiqua" w:cs="Book Antiqua" w:eastAsia="Book Antiqua" w:hAnsi="Book Antiqua"/>
          <w:b w:val="1"/>
          <w:i w:val="1"/>
          <w:sz w:val="24"/>
          <w:szCs w:val="24"/>
          <w:rtl w:val="0"/>
        </w:rPr>
        <w:t xml:space="preserve">tiga puluh empat juta seratus empat puluh ribu rupiah)</w:t>
      </w:r>
      <w:r w:rsidDel="00000000" w:rsidR="00000000" w:rsidRPr="00000000">
        <w:rPr>
          <w:rFonts w:ascii="Book Antiqua" w:cs="Book Antiqua" w:eastAsia="Book Antiqua" w:hAnsi="Book Antiqua"/>
          <w:sz w:val="24"/>
          <w:szCs w:val="24"/>
          <w:rtl w:val="0"/>
        </w:rPr>
        <w:t xml:space="preserve"> sebagaimana daftar di atas, yang akan dipergunakan di sekolah sebagai upaya untuk </w:t>
      </w:r>
      <w:r w:rsidDel="00000000" w:rsidR="00000000" w:rsidRPr="00000000">
        <w:rPr>
          <w:rFonts w:ascii="Book Antiqua" w:cs="Book Antiqua" w:eastAsia="Book Antiqua" w:hAnsi="Book Antiqua"/>
          <w:color w:val="000000"/>
          <w:sz w:val="24"/>
          <w:szCs w:val="24"/>
          <w:rtl w:val="0"/>
        </w:rPr>
        <w:t xml:space="preserve">meningkatkan mutu pembelajaran menggunakan peralatan TIK di sekolah,</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color w:val="000000"/>
          <w:sz w:val="24"/>
          <w:szCs w:val="24"/>
          <w:rtl w:val="0"/>
        </w:rPr>
        <w:t xml:space="preserve">dan bersedia;</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sz w:val="24"/>
          <w:szCs w:val="24"/>
          <w:rtl w:val="0"/>
        </w:rPr>
        <w:t xml:space="preserve">Mencatatkan pada aset yayasan;</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Menggunakan barang sesuai dengan peruntukannya;</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Menjaga dan merawat barang yang telah diterima; dan</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Mengganti peralatan yang hilang </w:t>
      </w:r>
      <w:r w:rsidDel="00000000" w:rsidR="00000000" w:rsidRPr="00000000">
        <w:rPr>
          <w:rFonts w:ascii="Book Antiqua" w:cs="Book Antiqua" w:eastAsia="Book Antiqua" w:hAnsi="Book Antiqua"/>
          <w:sz w:val="24"/>
          <w:szCs w:val="24"/>
          <w:rtl w:val="0"/>
        </w:rPr>
        <w:t xml:space="preserve">atau memperbaiki peralatan yang rusak</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spacing w:after="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Demikian surat pernyataan ini dibuat untuk dapat dipergunakan sebagaimana mestinya.</w:t>
      </w:r>
    </w:p>
    <w:p w:rsidR="00000000" w:rsidDel="00000000" w:rsidP="00000000" w:rsidRDefault="00000000" w:rsidRPr="00000000" w14:paraId="00000046">
      <w:pPr>
        <w:spacing w:after="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 ……………………. 2022</w:t>
      </w:r>
    </w:p>
    <w:p w:rsidR="00000000" w:rsidDel="00000000" w:rsidP="00000000" w:rsidRDefault="00000000" w:rsidRPr="00000000" w14:paraId="00000048">
      <w:pPr>
        <w:spacing w:after="0" w:line="240" w:lineRule="auto"/>
        <w:ind w:left="3969"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9">
      <w:pPr>
        <w:spacing w:after="0" w:line="240" w:lineRule="auto"/>
        <w:ind w:left="3969"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Yayasan ……………………………………</w:t>
      </w:r>
    </w:p>
    <w:p w:rsidR="00000000" w:rsidDel="00000000" w:rsidP="00000000" w:rsidRDefault="00000000" w:rsidRPr="00000000" w14:paraId="0000004A">
      <w:pPr>
        <w:spacing w:after="0" w:line="240" w:lineRule="auto"/>
        <w:ind w:left="3969"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Kab./Kota …………………………………</w:t>
      </w:r>
    </w:p>
    <w:p w:rsidR="00000000" w:rsidDel="00000000" w:rsidP="00000000" w:rsidRDefault="00000000" w:rsidRPr="00000000" w14:paraId="0000004B">
      <w:pPr>
        <w:spacing w:after="0" w:line="240" w:lineRule="auto"/>
        <w:ind w:left="3969"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Provinsi ……………………………………</w:t>
      </w:r>
    </w:p>
    <w:p w:rsidR="00000000" w:rsidDel="00000000" w:rsidP="00000000" w:rsidRDefault="00000000" w:rsidRPr="00000000" w14:paraId="0000004C">
      <w:pPr>
        <w:spacing w:after="0" w:line="240" w:lineRule="auto"/>
        <w:ind w:left="3969"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D">
      <w:pPr>
        <w:spacing w:after="0" w:line="240" w:lineRule="auto"/>
        <w:ind w:left="3969"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E">
      <w:pPr>
        <w:spacing w:after="0" w:line="240" w:lineRule="auto"/>
        <w:ind w:left="3969"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Pr>
        <mc:AlternateContent>
          <mc:Choice Requires="wpg">
            <w:drawing>
              <wp:inline distB="114300" distT="114300" distL="114300" distR="114300">
                <wp:extent cx="1166813" cy="358518"/>
                <wp:effectExtent b="0" l="0" r="0" t="0"/>
                <wp:docPr id="2" name=""/>
                <a:graphic>
                  <a:graphicData uri="http://schemas.microsoft.com/office/word/2010/wordprocessingShape">
                    <wps:wsp>
                      <wps:cNvSpPr txBox="1"/>
                      <wps:cNvPr id="3" name="Shape 3"/>
                      <wps:spPr>
                        <a:xfrm>
                          <a:off x="431325" y="176450"/>
                          <a:ext cx="1186200" cy="354000"/>
                        </a:xfrm>
                        <a:prstGeom prst="rect">
                          <a:avLst/>
                        </a:prstGeom>
                        <a:noFill/>
                        <a:ln cap="flat" cmpd="sng" w="9525">
                          <a:solidFill>
                            <a:srgbClr val="D9D9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d9d9d9"/>
                                <w:sz w:val="22"/>
                                <w:vertAlign w:val="baseline"/>
                              </w:rPr>
                              <w:t xml:space="preserve">Materai 10.000</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166813" cy="358518"/>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66813" cy="35851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F">
      <w:pPr>
        <w:spacing w:after="0" w:line="240" w:lineRule="auto"/>
        <w:ind w:left="3969"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0">
      <w:pPr>
        <w:spacing w:after="0" w:line="240" w:lineRule="auto"/>
        <w:ind w:left="3969"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51">
      <w:pPr>
        <w:spacing w:after="0" w:line="240" w:lineRule="auto"/>
        <w:ind w:left="3969"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NIK/NIP ……………………………..</w:t>
      </w:r>
    </w:p>
    <w:p w:rsidR="00000000" w:rsidDel="00000000" w:rsidP="00000000" w:rsidRDefault="00000000" w:rsidRPr="00000000" w14:paraId="00000052">
      <w:pPr>
        <w:spacing w:after="0" w:line="240" w:lineRule="auto"/>
        <w:ind w:left="3969"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Jabatan ……………………………….</w:t>
      </w:r>
    </w:p>
    <w:p w:rsidR="00000000" w:rsidDel="00000000" w:rsidP="00000000" w:rsidRDefault="00000000" w:rsidRPr="00000000" w14:paraId="00000053">
      <w:pPr>
        <w:spacing w:after="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4">
      <w:pPr>
        <w:spacing w:after="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5">
      <w:pPr>
        <w:spacing w:after="0" w:lineRule="auto"/>
        <w:ind w:left="0" w:firstLine="0"/>
        <w:rPr>
          <w:rFonts w:ascii="Book Antiqua" w:cs="Book Antiqua" w:eastAsia="Book Antiqua" w:hAnsi="Book Antiqua"/>
          <w:sz w:val="24"/>
          <w:szCs w:val="24"/>
        </w:rPr>
      </w:pPr>
      <w:r w:rsidDel="00000000" w:rsidR="00000000" w:rsidRPr="00000000">
        <w:rPr>
          <w:rtl w:val="0"/>
        </w:rPr>
      </w:r>
    </w:p>
    <w:sectPr>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0" w:line="240" w:lineRule="auto"/>
      <w:ind w:left="1890" w:right="-720"/>
      <w:jc w:val="center"/>
    </w:pPr>
    <w:rPr>
      <w:rFonts w:ascii="Arial" w:cs="Arial" w:eastAsia="Arial" w:hAnsi="Arial"/>
      <w:b w:val="1"/>
      <w:sz w:val="24"/>
      <w:szCs w:val="24"/>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